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BA1" w:rsidRDefault="00447910" w:rsidP="00447910">
      <w:pPr>
        <w:pStyle w:val="Titolo3"/>
        <w:numPr>
          <w:ilvl w:val="0"/>
          <w:numId w:val="0"/>
        </w:numPr>
        <w:tabs>
          <w:tab w:val="left" w:pos="708"/>
        </w:tabs>
        <w:jc w:val="center"/>
        <w:rPr>
          <w:rFonts w:ascii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eastAsia="it-IT"/>
        </w:rPr>
        <w:drawing>
          <wp:inline distT="0" distB="0" distL="0" distR="0" wp14:anchorId="4160F9A5">
            <wp:extent cx="990600" cy="11906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7BA1" w:rsidRPr="009B766E" w:rsidRDefault="009B766E" w:rsidP="009B766E">
      <w:pPr>
        <w:pStyle w:val="Titolo3"/>
        <w:numPr>
          <w:ilvl w:val="0"/>
          <w:numId w:val="0"/>
        </w:numPr>
        <w:tabs>
          <w:tab w:val="left" w:pos="708"/>
        </w:tabs>
        <w:jc w:val="center"/>
        <w:rPr>
          <w:rFonts w:ascii="Times New Roman" w:hAnsi="Times New Roman" w:cs="Times New Roman"/>
          <w:kern w:val="0"/>
          <w:sz w:val="36"/>
          <w:szCs w:val="36"/>
          <w:lang w:eastAsia="it-IT"/>
        </w:rPr>
      </w:pPr>
      <w:r w:rsidRPr="009B766E">
        <w:rPr>
          <w:rFonts w:ascii="Times New Roman" w:hAnsi="Times New Roman" w:cs="Times New Roman"/>
          <w:kern w:val="0"/>
          <w:sz w:val="36"/>
          <w:szCs w:val="36"/>
          <w:u w:val="single"/>
          <w:lang w:eastAsia="it-IT"/>
        </w:rPr>
        <w:t>CITTÀ DI VITTORIA</w:t>
      </w:r>
    </w:p>
    <w:p w:rsidR="009B766E" w:rsidRDefault="009B766E" w:rsidP="00507BA1">
      <w:pPr>
        <w:pStyle w:val="Titolo3"/>
        <w:numPr>
          <w:ilvl w:val="0"/>
          <w:numId w:val="0"/>
        </w:numPr>
        <w:tabs>
          <w:tab w:val="left" w:pos="708"/>
        </w:tabs>
        <w:jc w:val="both"/>
        <w:rPr>
          <w:rFonts w:ascii="Times New Roman" w:hAnsi="Times New Roman" w:cs="Times New Roman"/>
          <w:kern w:val="0"/>
          <w:sz w:val="24"/>
          <w:szCs w:val="24"/>
          <w:lang w:eastAsia="it-IT"/>
        </w:rPr>
      </w:pPr>
    </w:p>
    <w:p w:rsidR="00507BA1" w:rsidRDefault="00507BA1" w:rsidP="00507BA1">
      <w:pPr>
        <w:pStyle w:val="Titolo3"/>
        <w:numPr>
          <w:ilvl w:val="0"/>
          <w:numId w:val="0"/>
        </w:numPr>
        <w:tabs>
          <w:tab w:val="left" w:pos="708"/>
        </w:tabs>
        <w:jc w:val="both"/>
        <w:rPr>
          <w:rFonts w:ascii="Times New Roman" w:hAnsi="Times New Roman" w:cs="Times New Roman"/>
          <w:kern w:val="0"/>
          <w:sz w:val="24"/>
          <w:szCs w:val="24"/>
          <w:lang w:eastAsia="it-IT"/>
        </w:rPr>
      </w:pPr>
      <w:bookmarkStart w:id="0" w:name="_GoBack"/>
      <w:bookmarkEnd w:id="0"/>
      <w:r>
        <w:rPr>
          <w:rFonts w:ascii="Times New Roman" w:hAnsi="Times New Roman" w:cs="Times New Roman"/>
          <w:kern w:val="0"/>
          <w:sz w:val="24"/>
          <w:szCs w:val="24"/>
          <w:lang w:eastAsia="it-IT"/>
        </w:rPr>
        <w:t>Presentazione ufficiale della Fiera d’Autunno 202</w:t>
      </w:r>
      <w:r>
        <w:rPr>
          <w:rFonts w:ascii="Times New Roman" w:hAnsi="Times New Roman" w:cs="Times New Roman"/>
          <w:kern w:val="0"/>
          <w:sz w:val="24"/>
          <w:szCs w:val="24"/>
          <w:lang w:eastAsia="it-IT"/>
        </w:rPr>
        <w:t>6</w:t>
      </w:r>
      <w:r>
        <w:rPr>
          <w:rFonts w:ascii="Times New Roman" w:hAnsi="Times New Roman" w:cs="Times New Roman"/>
          <w:kern w:val="0"/>
          <w:sz w:val="24"/>
          <w:szCs w:val="24"/>
          <w:lang w:eastAsia="it-IT"/>
        </w:rPr>
        <w:t>.</w:t>
      </w:r>
    </w:p>
    <w:p w:rsidR="00507BA1" w:rsidRDefault="00507BA1" w:rsidP="00507BA1">
      <w:pPr>
        <w:pStyle w:val="Titolo3"/>
        <w:numPr>
          <w:ilvl w:val="0"/>
          <w:numId w:val="0"/>
        </w:numPr>
        <w:tabs>
          <w:tab w:val="left" w:pos="708"/>
        </w:tabs>
        <w:jc w:val="both"/>
        <w:rPr>
          <w:rFonts w:ascii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it-IT"/>
        </w:rPr>
        <w:t>Tradizione e innovazione si incontrano all</w:t>
      </w:r>
      <w:r>
        <w:rPr>
          <w:rFonts w:ascii="Times New Roman" w:hAnsi="Times New Roman" w:cs="Times New Roman"/>
          <w:kern w:val="0"/>
          <w:sz w:val="24"/>
          <w:szCs w:val="24"/>
          <w:lang w:eastAsia="it-IT"/>
        </w:rPr>
        <w:t>’</w:t>
      </w:r>
      <w:r>
        <w:rPr>
          <w:rFonts w:ascii="Times New Roman" w:hAnsi="Times New Roman" w:cs="Times New Roman"/>
          <w:kern w:val="0"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eastAsia="it-IT"/>
        </w:rPr>
        <w:t>Emaia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eastAsia="it-IT"/>
        </w:rPr>
        <w:t xml:space="preserve"> di Vittoria</w:t>
      </w:r>
      <w:r>
        <w:rPr>
          <w:rFonts w:ascii="Times New Roman" w:hAnsi="Times New Roman" w:cs="Times New Roman"/>
          <w:kern w:val="0"/>
          <w:sz w:val="24"/>
          <w:szCs w:val="24"/>
          <w:lang w:eastAsia="it-IT"/>
        </w:rPr>
        <w:t>.</w:t>
      </w:r>
    </w:p>
    <w:p w:rsidR="00507BA1" w:rsidRDefault="00507BA1" w:rsidP="00507BA1">
      <w:pPr>
        <w:suppressAutoHyphens w:val="0"/>
        <w:spacing w:before="100" w:beforeAutospacing="1" w:after="100" w:afterAutospacing="1"/>
        <w:jc w:val="both"/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t xml:space="preserve">Giovedì </w:t>
      </w:r>
      <w:r>
        <w:rPr>
          <w:kern w:val="0"/>
          <w:sz w:val="24"/>
          <w:szCs w:val="24"/>
          <w:lang w:eastAsia="it-IT"/>
        </w:rPr>
        <w:t>5</w:t>
      </w:r>
      <w:r>
        <w:rPr>
          <w:bCs/>
          <w:kern w:val="0"/>
          <w:sz w:val="24"/>
          <w:szCs w:val="24"/>
          <w:lang w:eastAsia="it-IT"/>
        </w:rPr>
        <w:t xml:space="preserve"> novembre alle ore 10</w:t>
      </w:r>
      <w:r>
        <w:rPr>
          <w:bCs/>
          <w:kern w:val="0"/>
          <w:sz w:val="24"/>
          <w:szCs w:val="24"/>
          <w:lang w:eastAsia="it-IT"/>
        </w:rPr>
        <w:t>,</w:t>
      </w:r>
      <w:r>
        <w:rPr>
          <w:bCs/>
          <w:kern w:val="0"/>
          <w:sz w:val="24"/>
          <w:szCs w:val="24"/>
          <w:lang w:eastAsia="it-IT"/>
        </w:rPr>
        <w:t>00</w:t>
      </w:r>
      <w:r>
        <w:rPr>
          <w:kern w:val="0"/>
          <w:sz w:val="24"/>
          <w:szCs w:val="24"/>
          <w:lang w:eastAsia="it-IT"/>
        </w:rPr>
        <w:t xml:space="preserve"> </w:t>
      </w:r>
      <w:r>
        <w:rPr>
          <w:kern w:val="0"/>
          <w:sz w:val="24"/>
          <w:szCs w:val="24"/>
          <w:lang w:eastAsia="it-IT"/>
        </w:rPr>
        <w:t xml:space="preserve"> presso </w:t>
      </w:r>
      <w:r>
        <w:rPr>
          <w:kern w:val="0"/>
          <w:sz w:val="24"/>
          <w:szCs w:val="24"/>
          <w:lang w:eastAsia="it-IT"/>
        </w:rPr>
        <w:t xml:space="preserve">i locali della </w:t>
      </w:r>
      <w:r>
        <w:rPr>
          <w:bCs/>
          <w:kern w:val="0"/>
          <w:sz w:val="24"/>
          <w:szCs w:val="24"/>
          <w:lang w:eastAsia="it-IT"/>
        </w:rPr>
        <w:t xml:space="preserve">Fiera </w:t>
      </w:r>
      <w:proofErr w:type="spellStart"/>
      <w:r>
        <w:rPr>
          <w:bCs/>
          <w:kern w:val="0"/>
          <w:sz w:val="24"/>
          <w:szCs w:val="24"/>
          <w:lang w:eastAsia="it-IT"/>
        </w:rPr>
        <w:t>Emaia</w:t>
      </w:r>
      <w:proofErr w:type="spellEnd"/>
      <w:r>
        <w:rPr>
          <w:kern w:val="0"/>
          <w:sz w:val="24"/>
          <w:szCs w:val="24"/>
          <w:lang w:eastAsia="it-IT"/>
        </w:rPr>
        <w:t xml:space="preserve">, si terrà la </w:t>
      </w:r>
      <w:r>
        <w:rPr>
          <w:bCs/>
          <w:kern w:val="0"/>
          <w:sz w:val="24"/>
          <w:szCs w:val="24"/>
          <w:lang w:eastAsia="it-IT"/>
        </w:rPr>
        <w:t>conferenza stampa di presentazione della Fiera d’Autunno 202</w:t>
      </w:r>
      <w:r>
        <w:rPr>
          <w:bCs/>
          <w:kern w:val="0"/>
          <w:sz w:val="24"/>
          <w:szCs w:val="24"/>
          <w:lang w:eastAsia="it-IT"/>
        </w:rPr>
        <w:t>6</w:t>
      </w:r>
      <w:r>
        <w:rPr>
          <w:kern w:val="0"/>
          <w:sz w:val="24"/>
          <w:szCs w:val="24"/>
          <w:lang w:eastAsia="it-IT"/>
        </w:rPr>
        <w:t>, l’appuntamento che ogni anno celebra il meglio dell’economia, dell’artigianato, dell’agricoltura e delle eccellenze del nostro territorio. L’edizione 202</w:t>
      </w:r>
      <w:r>
        <w:rPr>
          <w:kern w:val="0"/>
          <w:sz w:val="24"/>
          <w:szCs w:val="24"/>
          <w:lang w:eastAsia="it-IT"/>
        </w:rPr>
        <w:t>6</w:t>
      </w:r>
      <w:r>
        <w:rPr>
          <w:kern w:val="0"/>
          <w:sz w:val="24"/>
          <w:szCs w:val="24"/>
          <w:lang w:eastAsia="it-IT"/>
        </w:rPr>
        <w:t xml:space="preserve"> della manifestazione si svolgerà </w:t>
      </w:r>
      <w:r>
        <w:rPr>
          <w:bCs/>
          <w:kern w:val="0"/>
          <w:sz w:val="24"/>
          <w:szCs w:val="24"/>
          <w:lang w:eastAsia="it-IT"/>
        </w:rPr>
        <w:t>dal</w:t>
      </w:r>
      <w:r>
        <w:rPr>
          <w:bCs/>
          <w:kern w:val="0"/>
          <w:sz w:val="24"/>
          <w:szCs w:val="24"/>
          <w:lang w:eastAsia="it-IT"/>
        </w:rPr>
        <w:t xml:space="preserve">le ore 16,30 di sabato 7 novembre, </w:t>
      </w:r>
      <w:r>
        <w:rPr>
          <w:bCs/>
          <w:kern w:val="0"/>
          <w:sz w:val="24"/>
          <w:szCs w:val="24"/>
          <w:lang w:eastAsia="it-IT"/>
        </w:rPr>
        <w:t xml:space="preserve"> a</w:t>
      </w:r>
      <w:r>
        <w:rPr>
          <w:bCs/>
          <w:kern w:val="0"/>
          <w:sz w:val="24"/>
          <w:szCs w:val="24"/>
          <w:lang w:eastAsia="it-IT"/>
        </w:rPr>
        <w:t xml:space="preserve"> domenica</w:t>
      </w:r>
      <w:r>
        <w:rPr>
          <w:bCs/>
          <w:kern w:val="0"/>
          <w:sz w:val="24"/>
          <w:szCs w:val="24"/>
          <w:lang w:eastAsia="it-IT"/>
        </w:rPr>
        <w:t xml:space="preserve"> 1</w:t>
      </w:r>
      <w:r>
        <w:rPr>
          <w:bCs/>
          <w:kern w:val="0"/>
          <w:sz w:val="24"/>
          <w:szCs w:val="24"/>
          <w:lang w:eastAsia="it-IT"/>
        </w:rPr>
        <w:t>5</w:t>
      </w:r>
      <w:r>
        <w:rPr>
          <w:bCs/>
          <w:kern w:val="0"/>
          <w:sz w:val="24"/>
          <w:szCs w:val="24"/>
          <w:lang w:eastAsia="it-IT"/>
        </w:rPr>
        <w:t xml:space="preserve"> novembre</w:t>
      </w:r>
      <w:r>
        <w:rPr>
          <w:bCs/>
          <w:kern w:val="0"/>
          <w:sz w:val="24"/>
          <w:szCs w:val="24"/>
          <w:lang w:eastAsia="it-IT"/>
        </w:rPr>
        <w:t>,</w:t>
      </w:r>
      <w:r>
        <w:rPr>
          <w:kern w:val="0"/>
          <w:sz w:val="24"/>
          <w:szCs w:val="24"/>
          <w:lang w:eastAsia="it-IT"/>
        </w:rPr>
        <w:t xml:space="preserve"> presso il polo fieristico </w:t>
      </w:r>
      <w:proofErr w:type="spellStart"/>
      <w:r>
        <w:rPr>
          <w:bCs/>
          <w:kern w:val="0"/>
          <w:sz w:val="24"/>
          <w:szCs w:val="24"/>
          <w:lang w:eastAsia="it-IT"/>
        </w:rPr>
        <w:t>Emaia</w:t>
      </w:r>
      <w:proofErr w:type="spellEnd"/>
      <w:r>
        <w:rPr>
          <w:bCs/>
          <w:kern w:val="0"/>
          <w:sz w:val="24"/>
          <w:szCs w:val="24"/>
          <w:lang w:eastAsia="it-IT"/>
        </w:rPr>
        <w:t xml:space="preserve"> </w:t>
      </w:r>
      <w:r>
        <w:rPr>
          <w:bCs/>
          <w:kern w:val="0"/>
          <w:sz w:val="24"/>
          <w:szCs w:val="24"/>
          <w:lang w:eastAsia="it-IT"/>
        </w:rPr>
        <w:t>c</w:t>
      </w:r>
      <w:r>
        <w:rPr>
          <w:bCs/>
          <w:kern w:val="0"/>
          <w:sz w:val="24"/>
          <w:szCs w:val="24"/>
          <w:lang w:eastAsia="it-IT"/>
        </w:rPr>
        <w:t>ittà di Vittoria</w:t>
      </w:r>
      <w:r>
        <w:rPr>
          <w:kern w:val="0"/>
          <w:sz w:val="24"/>
          <w:szCs w:val="24"/>
          <w:lang w:eastAsia="it-IT"/>
        </w:rPr>
        <w:t xml:space="preserve">, e si preannuncia come una rassegna rinnovata, capace di coniugare </w:t>
      </w:r>
      <w:r>
        <w:rPr>
          <w:bCs/>
          <w:kern w:val="0"/>
          <w:sz w:val="24"/>
          <w:szCs w:val="24"/>
          <w:lang w:eastAsia="it-IT"/>
        </w:rPr>
        <w:t>tradizione e innovazione</w:t>
      </w:r>
      <w:r>
        <w:rPr>
          <w:kern w:val="0"/>
          <w:sz w:val="24"/>
          <w:szCs w:val="24"/>
          <w:lang w:eastAsia="it-IT"/>
        </w:rPr>
        <w:t xml:space="preserve"> in un format sempre più moderno, dinamico e partecipato. </w:t>
      </w:r>
    </w:p>
    <w:p w:rsidR="00507BA1" w:rsidRDefault="00507BA1" w:rsidP="00507BA1">
      <w:pPr>
        <w:suppressAutoHyphens w:val="0"/>
        <w:spacing w:before="100" w:beforeAutospacing="1" w:after="100" w:afterAutospacing="1"/>
        <w:jc w:val="both"/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t xml:space="preserve">Durante la conferenza stampa  saranno illustrati il </w:t>
      </w:r>
      <w:r>
        <w:rPr>
          <w:bCs/>
          <w:kern w:val="0"/>
          <w:sz w:val="24"/>
          <w:szCs w:val="24"/>
          <w:lang w:eastAsia="it-IT"/>
        </w:rPr>
        <w:t>programma ufficiale</w:t>
      </w:r>
      <w:r>
        <w:rPr>
          <w:kern w:val="0"/>
          <w:sz w:val="24"/>
          <w:szCs w:val="24"/>
          <w:lang w:eastAsia="it-IT"/>
        </w:rPr>
        <w:t xml:space="preserve">, i </w:t>
      </w:r>
      <w:r>
        <w:rPr>
          <w:bCs/>
          <w:kern w:val="0"/>
          <w:sz w:val="24"/>
          <w:szCs w:val="24"/>
          <w:lang w:eastAsia="it-IT"/>
        </w:rPr>
        <w:t>temi principali</w:t>
      </w:r>
      <w:r>
        <w:rPr>
          <w:kern w:val="0"/>
          <w:sz w:val="24"/>
          <w:szCs w:val="24"/>
          <w:lang w:eastAsia="it-IT"/>
        </w:rPr>
        <w:t xml:space="preserve"> di quest</w:t>
      </w:r>
      <w:r>
        <w:rPr>
          <w:kern w:val="0"/>
          <w:sz w:val="24"/>
          <w:szCs w:val="24"/>
          <w:lang w:eastAsia="it-IT"/>
        </w:rPr>
        <w:t xml:space="preserve">a </w:t>
      </w:r>
      <w:r>
        <w:rPr>
          <w:kern w:val="0"/>
          <w:sz w:val="24"/>
          <w:szCs w:val="24"/>
          <w:lang w:eastAsia="it-IT"/>
        </w:rPr>
        <w:t xml:space="preserve">edizione e le </w:t>
      </w:r>
      <w:r>
        <w:rPr>
          <w:bCs/>
          <w:kern w:val="0"/>
          <w:sz w:val="24"/>
          <w:szCs w:val="24"/>
          <w:lang w:eastAsia="it-IT"/>
        </w:rPr>
        <w:t>iniziative collaterali</w:t>
      </w:r>
      <w:r>
        <w:rPr>
          <w:kern w:val="0"/>
          <w:sz w:val="24"/>
          <w:szCs w:val="24"/>
          <w:lang w:eastAsia="it-IT"/>
        </w:rPr>
        <w:t xml:space="preserve"> che animeranno la Fiera</w:t>
      </w:r>
      <w:r>
        <w:rPr>
          <w:kern w:val="0"/>
          <w:sz w:val="24"/>
          <w:szCs w:val="24"/>
          <w:lang w:eastAsia="it-IT"/>
        </w:rPr>
        <w:t>.</w:t>
      </w:r>
      <w:r>
        <w:rPr>
          <w:kern w:val="0"/>
          <w:sz w:val="24"/>
          <w:szCs w:val="24"/>
          <w:lang w:eastAsia="it-IT"/>
        </w:rPr>
        <w:t xml:space="preserve"> </w:t>
      </w:r>
    </w:p>
    <w:p w:rsidR="00507BA1" w:rsidRDefault="00507BA1" w:rsidP="00507BA1">
      <w:pPr>
        <w:suppressAutoHyphens w:val="0"/>
        <w:spacing w:before="100" w:beforeAutospacing="1" w:after="100" w:afterAutospacing="1"/>
        <w:jc w:val="both"/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t>L</w:t>
      </w:r>
      <w:r>
        <w:rPr>
          <w:kern w:val="0"/>
          <w:sz w:val="24"/>
          <w:szCs w:val="24"/>
          <w:lang w:eastAsia="it-IT"/>
        </w:rPr>
        <w:t xml:space="preserve">a </w:t>
      </w:r>
      <w:r>
        <w:rPr>
          <w:bCs/>
          <w:kern w:val="0"/>
          <w:sz w:val="24"/>
          <w:szCs w:val="24"/>
          <w:lang w:eastAsia="it-IT"/>
        </w:rPr>
        <w:t>Fiera d’Autunno si</w:t>
      </w:r>
      <w:r>
        <w:rPr>
          <w:kern w:val="0"/>
          <w:sz w:val="24"/>
          <w:szCs w:val="24"/>
          <w:lang w:eastAsia="it-IT"/>
        </w:rPr>
        <w:t xml:space="preserve"> conferma come un   </w:t>
      </w:r>
      <w:r>
        <w:rPr>
          <w:bCs/>
          <w:kern w:val="0"/>
          <w:sz w:val="24"/>
          <w:szCs w:val="24"/>
          <w:lang w:eastAsia="it-IT"/>
        </w:rPr>
        <w:t>punto di riferimento per l’economia regionale</w:t>
      </w:r>
      <w:r>
        <w:rPr>
          <w:kern w:val="0"/>
          <w:sz w:val="24"/>
          <w:szCs w:val="24"/>
          <w:lang w:eastAsia="it-IT"/>
        </w:rPr>
        <w:t xml:space="preserve"> e luogo di incontro tra </w:t>
      </w:r>
      <w:r>
        <w:rPr>
          <w:bCs/>
          <w:kern w:val="0"/>
          <w:sz w:val="24"/>
          <w:szCs w:val="24"/>
          <w:lang w:eastAsia="it-IT"/>
        </w:rPr>
        <w:t>imprese, cittadini e territori</w:t>
      </w:r>
      <w:r>
        <w:rPr>
          <w:kern w:val="0"/>
          <w:sz w:val="24"/>
          <w:szCs w:val="24"/>
          <w:lang w:eastAsia="it-IT"/>
        </w:rPr>
        <w:t xml:space="preserve">. Un appuntamento imperdibile che, anche quest’anno, punta a valorizzare le </w:t>
      </w:r>
      <w:r>
        <w:rPr>
          <w:bCs/>
          <w:kern w:val="0"/>
          <w:sz w:val="24"/>
          <w:szCs w:val="24"/>
          <w:lang w:eastAsia="it-IT"/>
        </w:rPr>
        <w:t>radici produttive locali</w:t>
      </w:r>
      <w:r>
        <w:rPr>
          <w:kern w:val="0"/>
          <w:sz w:val="24"/>
          <w:szCs w:val="24"/>
          <w:lang w:eastAsia="it-IT"/>
        </w:rPr>
        <w:t xml:space="preserve">, guardando al futuro con </w:t>
      </w:r>
      <w:r>
        <w:rPr>
          <w:bCs/>
          <w:kern w:val="0"/>
          <w:sz w:val="24"/>
          <w:szCs w:val="24"/>
          <w:lang w:eastAsia="it-IT"/>
        </w:rPr>
        <w:t>energia e creatività</w:t>
      </w:r>
      <w:r>
        <w:rPr>
          <w:kern w:val="0"/>
          <w:sz w:val="24"/>
          <w:szCs w:val="24"/>
          <w:lang w:eastAsia="it-IT"/>
        </w:rPr>
        <w:t>.</w:t>
      </w:r>
    </w:p>
    <w:p w:rsidR="00507BA1" w:rsidRDefault="00507BA1" w:rsidP="00507BA1">
      <w:pPr>
        <w:suppressAutoHyphens w:val="0"/>
        <w:spacing w:before="100" w:beforeAutospacing="1" w:after="100" w:afterAutospacing="1"/>
        <w:jc w:val="both"/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t>I colleghi giornalisti sono invitati a partecipare</w:t>
      </w:r>
      <w:r>
        <w:rPr>
          <w:kern w:val="0"/>
          <w:sz w:val="24"/>
          <w:szCs w:val="24"/>
          <w:lang w:eastAsia="it-IT"/>
        </w:rPr>
        <w:t>.</w:t>
      </w:r>
    </w:p>
    <w:p w:rsidR="00507BA1" w:rsidRDefault="00507BA1" w:rsidP="00507BA1">
      <w:pPr>
        <w:suppressAutoHyphens w:val="0"/>
        <w:spacing w:before="100" w:beforeAutospacing="1" w:after="100" w:afterAutospacing="1"/>
        <w:jc w:val="both"/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t>Vittoria, 04/11/2026</w:t>
      </w:r>
    </w:p>
    <w:p w:rsidR="00507BA1" w:rsidRDefault="00507BA1" w:rsidP="00507BA1">
      <w:pPr>
        <w:suppressAutoHyphens w:val="0"/>
        <w:spacing w:before="100" w:beforeAutospacing="1" w:after="100" w:afterAutospacing="1"/>
        <w:jc w:val="both"/>
        <w:rPr>
          <w:kern w:val="0"/>
          <w:sz w:val="24"/>
          <w:szCs w:val="24"/>
          <w:lang w:eastAsia="it-IT"/>
        </w:rPr>
      </w:pPr>
      <w:r>
        <w:rPr>
          <w:kern w:val="0"/>
          <w:sz w:val="24"/>
          <w:szCs w:val="24"/>
          <w:lang w:eastAsia="it-IT"/>
        </w:rPr>
        <w:t xml:space="preserve">               </w:t>
      </w:r>
    </w:p>
    <w:p w:rsidR="00531100" w:rsidRPr="00507BA1" w:rsidRDefault="00507BA1" w:rsidP="00507BA1">
      <w:r>
        <w:t xml:space="preserve">                                                                                   </w:t>
      </w:r>
    </w:p>
    <w:sectPr w:rsidR="00531100" w:rsidRPr="00507BA1" w:rsidSect="00447910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53D5D"/>
    <w:multiLevelType w:val="multilevel"/>
    <w:tmpl w:val="D38E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C95DA1"/>
    <w:multiLevelType w:val="multilevel"/>
    <w:tmpl w:val="7E92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E072B9"/>
    <w:multiLevelType w:val="multilevel"/>
    <w:tmpl w:val="F0B2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181841"/>
    <w:multiLevelType w:val="multilevel"/>
    <w:tmpl w:val="6C3A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1F3E45"/>
    <w:multiLevelType w:val="multilevel"/>
    <w:tmpl w:val="490A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44D"/>
    <w:rsid w:val="00355BEE"/>
    <w:rsid w:val="00447910"/>
    <w:rsid w:val="00507BA1"/>
    <w:rsid w:val="00531100"/>
    <w:rsid w:val="006D789B"/>
    <w:rsid w:val="009B766E"/>
    <w:rsid w:val="00B6644D"/>
    <w:rsid w:val="00F0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7BA1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507BA1"/>
    <w:pPr>
      <w:keepNext/>
      <w:numPr>
        <w:ilvl w:val="2"/>
        <w:numId w:val="2"/>
      </w:numPr>
      <w:tabs>
        <w:tab w:val="clear" w:pos="2160"/>
        <w:tab w:val="left" w:pos="0"/>
        <w:tab w:val="num" w:pos="360"/>
      </w:tabs>
      <w:spacing w:before="240" w:after="60"/>
      <w:ind w:left="0" w:firstLine="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507BA1"/>
    <w:rPr>
      <w:rFonts w:ascii="Arial" w:eastAsia="Times New Roman" w:hAnsi="Arial" w:cs="Arial"/>
      <w:b/>
      <w:bCs/>
      <w:kern w:val="2"/>
      <w:sz w:val="26"/>
      <w:szCs w:val="26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91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910"/>
    <w:rPr>
      <w:rFonts w:ascii="Tahoma" w:eastAsia="Times New Roman" w:hAnsi="Tahoma" w:cs="Tahoma"/>
      <w:kern w:val="2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7BA1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507BA1"/>
    <w:pPr>
      <w:keepNext/>
      <w:numPr>
        <w:ilvl w:val="2"/>
        <w:numId w:val="2"/>
      </w:numPr>
      <w:tabs>
        <w:tab w:val="clear" w:pos="2160"/>
        <w:tab w:val="left" w:pos="0"/>
        <w:tab w:val="num" w:pos="360"/>
      </w:tabs>
      <w:spacing w:before="240" w:after="60"/>
      <w:ind w:left="0" w:firstLine="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507BA1"/>
    <w:rPr>
      <w:rFonts w:ascii="Arial" w:eastAsia="Times New Roman" w:hAnsi="Arial" w:cs="Arial"/>
      <w:b/>
      <w:bCs/>
      <w:kern w:val="2"/>
      <w:sz w:val="26"/>
      <w:szCs w:val="26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91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910"/>
    <w:rPr>
      <w:rFonts w:ascii="Tahoma" w:eastAsia="Times New Roman" w:hAnsi="Tahoma" w:cs="Tahoma"/>
      <w:kern w:val="2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 SINDACO</dc:creator>
  <cp:lastModifiedBy>GAB SINDACO</cp:lastModifiedBy>
  <cp:revision>2</cp:revision>
  <cp:lastPrinted>2026-11-04T09:43:00Z</cp:lastPrinted>
  <dcterms:created xsi:type="dcterms:W3CDTF">2026-11-04T09:44:00Z</dcterms:created>
  <dcterms:modified xsi:type="dcterms:W3CDTF">2026-11-04T09:44:00Z</dcterms:modified>
</cp:coreProperties>
</file>